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E5AF" w14:textId="77777777" w:rsidR="002F7B99" w:rsidRDefault="002F7B99" w:rsidP="00140B57">
      <w:pPr>
        <w:rPr>
          <w:sz w:val="24"/>
          <w:szCs w:val="24"/>
        </w:rPr>
      </w:pPr>
    </w:p>
    <w:p w14:paraId="02B72B60" w14:textId="2630B359" w:rsidR="0060247D" w:rsidRPr="007A4531" w:rsidRDefault="0060247D" w:rsidP="0060247D">
      <w:pPr>
        <w:pStyle w:val="NoSpacing"/>
        <w:rPr>
          <w:sz w:val="24"/>
          <w:szCs w:val="24"/>
        </w:rPr>
      </w:pPr>
      <w:r w:rsidRPr="007A4531">
        <w:rPr>
          <w:sz w:val="24"/>
          <w:szCs w:val="24"/>
        </w:rPr>
        <w:t>The Honorable Kay Granger</w:t>
      </w:r>
      <w:r w:rsidRPr="007A4531">
        <w:rPr>
          <w:sz w:val="24"/>
          <w:szCs w:val="24"/>
        </w:rPr>
        <w:tab/>
      </w:r>
      <w:r w:rsidRPr="007A4531">
        <w:rPr>
          <w:sz w:val="24"/>
          <w:szCs w:val="24"/>
        </w:rPr>
        <w:tab/>
      </w:r>
      <w:r w:rsidR="007A4531">
        <w:rPr>
          <w:sz w:val="24"/>
          <w:szCs w:val="24"/>
        </w:rPr>
        <w:tab/>
      </w:r>
      <w:proofErr w:type="gramStart"/>
      <w:r w:rsidRPr="007A4531">
        <w:rPr>
          <w:sz w:val="24"/>
          <w:szCs w:val="24"/>
        </w:rPr>
        <w:t>The</w:t>
      </w:r>
      <w:proofErr w:type="gramEnd"/>
      <w:r w:rsidRPr="007A4531">
        <w:rPr>
          <w:sz w:val="24"/>
          <w:szCs w:val="24"/>
        </w:rPr>
        <w:t xml:space="preserve"> Honorable Rosa DeLauro</w:t>
      </w:r>
    </w:p>
    <w:p w14:paraId="4807AFF5" w14:textId="355D1694" w:rsidR="0060247D" w:rsidRPr="007A4531" w:rsidRDefault="0060247D" w:rsidP="0060247D">
      <w:pPr>
        <w:pStyle w:val="NoSpacing"/>
        <w:rPr>
          <w:sz w:val="24"/>
          <w:szCs w:val="24"/>
        </w:rPr>
      </w:pPr>
      <w:r w:rsidRPr="007A4531">
        <w:rPr>
          <w:sz w:val="24"/>
          <w:szCs w:val="24"/>
        </w:rPr>
        <w:t>Chairwoman</w:t>
      </w:r>
      <w:r w:rsidRPr="007A4531">
        <w:rPr>
          <w:sz w:val="24"/>
          <w:szCs w:val="24"/>
        </w:rPr>
        <w:tab/>
      </w:r>
      <w:r w:rsidRPr="007A4531">
        <w:rPr>
          <w:sz w:val="24"/>
          <w:szCs w:val="24"/>
        </w:rPr>
        <w:tab/>
      </w:r>
      <w:r w:rsidRPr="007A4531">
        <w:rPr>
          <w:sz w:val="24"/>
          <w:szCs w:val="24"/>
        </w:rPr>
        <w:tab/>
      </w:r>
      <w:r w:rsidRPr="007A4531">
        <w:rPr>
          <w:sz w:val="24"/>
          <w:szCs w:val="24"/>
        </w:rPr>
        <w:tab/>
      </w:r>
      <w:r w:rsidR="007A4531">
        <w:rPr>
          <w:sz w:val="24"/>
          <w:szCs w:val="24"/>
        </w:rPr>
        <w:tab/>
      </w:r>
      <w:r w:rsidRPr="007A4531">
        <w:rPr>
          <w:sz w:val="24"/>
          <w:szCs w:val="24"/>
        </w:rPr>
        <w:t>Ranking Member</w:t>
      </w:r>
    </w:p>
    <w:p w14:paraId="69F618AE" w14:textId="77777777" w:rsidR="0060247D" w:rsidRPr="007A4531" w:rsidRDefault="0060247D" w:rsidP="0060247D">
      <w:pPr>
        <w:pStyle w:val="NoSpacing"/>
        <w:rPr>
          <w:sz w:val="24"/>
          <w:szCs w:val="24"/>
        </w:rPr>
      </w:pPr>
      <w:r w:rsidRPr="007A4531">
        <w:rPr>
          <w:sz w:val="24"/>
          <w:szCs w:val="24"/>
        </w:rPr>
        <w:t>Committee on Appropriations</w:t>
      </w:r>
      <w:r w:rsidRPr="007A4531">
        <w:rPr>
          <w:sz w:val="24"/>
          <w:szCs w:val="24"/>
        </w:rPr>
        <w:tab/>
      </w:r>
      <w:r w:rsidRPr="007A4531">
        <w:rPr>
          <w:sz w:val="24"/>
          <w:szCs w:val="24"/>
        </w:rPr>
        <w:tab/>
        <w:t>Committee on Appropriations</w:t>
      </w:r>
    </w:p>
    <w:p w14:paraId="211DB16A" w14:textId="77777777" w:rsidR="0060247D" w:rsidRPr="007A4531" w:rsidRDefault="0060247D" w:rsidP="0060247D">
      <w:pPr>
        <w:pStyle w:val="NoSpacing"/>
        <w:rPr>
          <w:sz w:val="24"/>
          <w:szCs w:val="24"/>
        </w:rPr>
      </w:pPr>
      <w:r w:rsidRPr="007A4531">
        <w:rPr>
          <w:sz w:val="24"/>
          <w:szCs w:val="24"/>
        </w:rPr>
        <w:t>U.S. House of Representatives</w:t>
      </w:r>
      <w:r w:rsidRPr="007A4531">
        <w:rPr>
          <w:sz w:val="24"/>
          <w:szCs w:val="24"/>
        </w:rPr>
        <w:tab/>
      </w:r>
      <w:r w:rsidRPr="007A4531">
        <w:rPr>
          <w:sz w:val="24"/>
          <w:szCs w:val="24"/>
        </w:rPr>
        <w:tab/>
        <w:t>U.S. House of Representatives</w:t>
      </w:r>
    </w:p>
    <w:p w14:paraId="0B2C000F" w14:textId="77777777" w:rsidR="0060247D" w:rsidRPr="007A4531" w:rsidRDefault="0060247D" w:rsidP="0060247D">
      <w:pPr>
        <w:pStyle w:val="NoSpacing"/>
        <w:rPr>
          <w:sz w:val="24"/>
          <w:szCs w:val="24"/>
        </w:rPr>
      </w:pPr>
      <w:r w:rsidRPr="007A4531">
        <w:rPr>
          <w:sz w:val="24"/>
          <w:szCs w:val="24"/>
        </w:rPr>
        <w:t>Washington, DC 20515</w:t>
      </w:r>
      <w:r w:rsidRPr="007A4531">
        <w:rPr>
          <w:sz w:val="24"/>
          <w:szCs w:val="24"/>
        </w:rPr>
        <w:tab/>
      </w:r>
      <w:r w:rsidRPr="007A4531">
        <w:rPr>
          <w:sz w:val="24"/>
          <w:szCs w:val="24"/>
        </w:rPr>
        <w:tab/>
      </w:r>
      <w:r w:rsidRPr="007A4531">
        <w:rPr>
          <w:sz w:val="24"/>
          <w:szCs w:val="24"/>
        </w:rPr>
        <w:tab/>
        <w:t>Washington, DC 20515</w:t>
      </w:r>
    </w:p>
    <w:p w14:paraId="7DAED64B" w14:textId="77777777" w:rsidR="0060247D" w:rsidRPr="0060247D" w:rsidRDefault="0060247D" w:rsidP="0060247D">
      <w:pPr>
        <w:rPr>
          <w:sz w:val="24"/>
          <w:szCs w:val="24"/>
        </w:rPr>
      </w:pPr>
    </w:p>
    <w:p w14:paraId="375FFE99" w14:textId="77777777" w:rsidR="0060247D" w:rsidRPr="0060247D" w:rsidRDefault="0060247D" w:rsidP="0060247D">
      <w:pPr>
        <w:rPr>
          <w:sz w:val="24"/>
          <w:szCs w:val="24"/>
        </w:rPr>
      </w:pPr>
      <w:r w:rsidRPr="0060247D">
        <w:rPr>
          <w:sz w:val="24"/>
          <w:szCs w:val="24"/>
        </w:rPr>
        <w:t>Re:</w:t>
      </w:r>
      <w:r w:rsidRPr="0060247D">
        <w:rPr>
          <w:sz w:val="24"/>
          <w:szCs w:val="24"/>
        </w:rPr>
        <w:tab/>
        <w:t>FY 2024 Financial Services and General Government Appropriations Bill</w:t>
      </w:r>
    </w:p>
    <w:p w14:paraId="1E322073" w14:textId="77777777" w:rsidR="0060247D" w:rsidRPr="0060247D" w:rsidRDefault="0060247D" w:rsidP="0060247D">
      <w:pPr>
        <w:rPr>
          <w:sz w:val="24"/>
          <w:szCs w:val="24"/>
        </w:rPr>
      </w:pPr>
      <w:r w:rsidRPr="0060247D">
        <w:rPr>
          <w:sz w:val="24"/>
          <w:szCs w:val="24"/>
        </w:rPr>
        <w:t>Dear Chairwoman Granger and Ranking Member DeLauro:</w:t>
      </w:r>
    </w:p>
    <w:p w14:paraId="7D6B8248" w14:textId="77777777" w:rsidR="0060247D" w:rsidRPr="0060247D" w:rsidRDefault="0060247D" w:rsidP="0060247D">
      <w:pPr>
        <w:rPr>
          <w:sz w:val="24"/>
          <w:szCs w:val="24"/>
        </w:rPr>
      </w:pPr>
      <w:r w:rsidRPr="0060247D">
        <w:rPr>
          <w:sz w:val="24"/>
          <w:szCs w:val="24"/>
        </w:rPr>
        <w:t>The National Council of Firefighter Credit Unions Inc (NCOFCU) is writing to share our thoughts on the Fiscal Year 2024 Financial Services and General Government (FSGG) appropriations bill. We are advocating for changing the Consumer Financial Protection Bureau’s (CFPB) governance structure from a single director to a bipartisan commission and subjecting the CFPB to the annual appropriations process. We also would like to bring attention to issues our members are having with the CDFI Fund, including long delays and changes to the certification process that will make it more difficult for small and minority depository institution (MDI) credit unions to become certified.</w:t>
      </w:r>
    </w:p>
    <w:p w14:paraId="70DE4F20" w14:textId="207203E9" w:rsidR="00AF6243" w:rsidRDefault="0060247D" w:rsidP="0060247D">
      <w:pPr>
        <w:rPr>
          <w:sz w:val="24"/>
          <w:szCs w:val="24"/>
        </w:rPr>
      </w:pPr>
      <w:r w:rsidRPr="0060247D">
        <w:rPr>
          <w:sz w:val="24"/>
          <w:szCs w:val="24"/>
        </w:rPr>
        <w:t>We thank you for the opportunity to share our thoughts and look forward to working with you on these issues as the bill heads toward Committee markup. Should you have any questions or require any additional information, please contact me at 305-951-3306 | ceo@ncofcu.org</w:t>
      </w:r>
    </w:p>
    <w:p w14:paraId="18705B17" w14:textId="77777777" w:rsidR="00AF6243" w:rsidRDefault="00AF6243" w:rsidP="00AF6243">
      <w:pPr>
        <w:pStyle w:val="whitespace-pre-wrap"/>
      </w:pPr>
      <w:r>
        <w:t>Thank you for your time and consideration.</w:t>
      </w:r>
    </w:p>
    <w:p w14:paraId="29633834" w14:textId="77777777" w:rsidR="00140B57" w:rsidRPr="00140B57" w:rsidRDefault="002F7B99">
      <w:pPr>
        <w:rPr>
          <w:sz w:val="24"/>
          <w:szCs w:val="24"/>
        </w:rPr>
      </w:pPr>
      <w:r>
        <w:rPr>
          <w:noProof/>
          <w:sz w:val="24"/>
          <w:szCs w:val="24"/>
        </w:rPr>
        <w:drawing>
          <wp:inline distT="0" distB="0" distL="0" distR="0" wp14:anchorId="7BF9FF32" wp14:editId="40C00CFC">
            <wp:extent cx="1800225" cy="476250"/>
            <wp:effectExtent l="0" t="0" r="9525" b="0"/>
            <wp:docPr id="731363610" name="Picture 2"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63610" name="Picture 2" descr="A blue text on a white background&#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00225" cy="476250"/>
                    </a:xfrm>
                    <a:prstGeom prst="rect">
                      <a:avLst/>
                    </a:prstGeom>
                  </pic:spPr>
                </pic:pic>
              </a:graphicData>
            </a:graphic>
          </wp:inline>
        </w:drawing>
      </w:r>
    </w:p>
    <w:p w14:paraId="5E6FFB3B" w14:textId="77777777" w:rsidR="00140B57" w:rsidRDefault="00140B57">
      <w:pPr>
        <w:rPr>
          <w:sz w:val="24"/>
          <w:szCs w:val="24"/>
        </w:rPr>
      </w:pPr>
      <w:r w:rsidRPr="00140B57">
        <w:rPr>
          <w:sz w:val="24"/>
          <w:szCs w:val="24"/>
        </w:rPr>
        <w:t>Grant J. Sheehan CEO</w:t>
      </w:r>
      <w:r w:rsidRPr="00140B57">
        <w:rPr>
          <w:sz w:val="24"/>
          <w:szCs w:val="24"/>
        </w:rPr>
        <w:br/>
        <w:t>National Council of Firefighter Credit Unions (NCOFCU)</w:t>
      </w:r>
    </w:p>
    <w:p w14:paraId="425CC4E3" w14:textId="77777777" w:rsidR="00007886" w:rsidRPr="00007886" w:rsidRDefault="00007886" w:rsidP="00007886">
      <w:pPr>
        <w:tabs>
          <w:tab w:val="left" w:pos="1290"/>
        </w:tabs>
        <w:rPr>
          <w:sz w:val="24"/>
          <w:szCs w:val="24"/>
        </w:rPr>
      </w:pPr>
      <w:r>
        <w:rPr>
          <w:sz w:val="24"/>
          <w:szCs w:val="24"/>
        </w:rPr>
        <w:tab/>
      </w:r>
    </w:p>
    <w:sectPr w:rsidR="00007886" w:rsidRPr="00007886" w:rsidSect="002F7B99">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8D5" w14:textId="77777777" w:rsidR="00F537A4" w:rsidRDefault="00F537A4" w:rsidP="007D617E">
      <w:pPr>
        <w:spacing w:after="0" w:line="240" w:lineRule="auto"/>
      </w:pPr>
      <w:r>
        <w:separator/>
      </w:r>
    </w:p>
  </w:endnote>
  <w:endnote w:type="continuationSeparator" w:id="0">
    <w:p w14:paraId="7F6EC321" w14:textId="77777777" w:rsidR="00F537A4" w:rsidRDefault="00F537A4" w:rsidP="007D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42F3" w14:textId="77777777" w:rsidR="002C0B83" w:rsidRDefault="002C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8190" w14:textId="77777777" w:rsidR="002F7B99" w:rsidRDefault="00007886">
    <w:pPr>
      <w:pStyle w:val="Footer"/>
    </w:pPr>
    <w:r>
      <w:rPr>
        <w:noProof/>
      </w:rPr>
      <mc:AlternateContent>
        <mc:Choice Requires="wps">
          <w:drawing>
            <wp:anchor distT="0" distB="0" distL="114300" distR="114300" simplePos="0" relativeHeight="251659264" behindDoc="0" locked="0" layoutInCell="1" allowOverlap="1" wp14:anchorId="24B3B1B2" wp14:editId="1CB4C798">
              <wp:simplePos x="0" y="0"/>
              <wp:positionH relativeFrom="margin">
                <wp:align>left</wp:align>
              </wp:positionH>
              <wp:positionV relativeFrom="paragraph">
                <wp:posOffset>110490</wp:posOffset>
              </wp:positionV>
              <wp:extent cx="1295400" cy="9525"/>
              <wp:effectExtent l="0" t="0" r="19050" b="28575"/>
              <wp:wrapNone/>
              <wp:docPr id="894086793" name="Straight Connector 1"/>
              <wp:cNvGraphicFramePr/>
              <a:graphic xmlns:a="http://schemas.openxmlformats.org/drawingml/2006/main">
                <a:graphicData uri="http://schemas.microsoft.com/office/word/2010/wordprocessingShape">
                  <wps:wsp>
                    <wps:cNvCnPr/>
                    <wps:spPr>
                      <a:xfrm>
                        <a:off x="0" y="0"/>
                        <a:ext cx="1295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1AAF2"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7pt" to="1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" strokecolor="#4472c4 [3204]" strokeweight=".5pt">
              <v:stroke joinstyle="miter"/>
              <w10:wrap anchorx="margin"/>
            </v:line>
          </w:pict>
        </mc:Fallback>
      </mc:AlternateContent>
    </w:r>
    <w:r>
      <w:br/>
    </w:r>
    <w:r w:rsidR="002F7B99">
      <w:t>Rev:2023</w:t>
    </w:r>
    <w:r w:rsidR="002F7B99">
      <w:br/>
    </w:r>
    <w:r w:rsidR="002F7B99">
      <w:br/>
      <w:t xml:space="preserve">NCOFCU | “By </w:t>
    </w:r>
    <w:r w:rsidR="00482049">
      <w:t>F</w:t>
    </w:r>
    <w:r w:rsidR="002F7B99">
      <w:t xml:space="preserve">irefighters for </w:t>
    </w:r>
    <w:r w:rsidR="00482049">
      <w:t>F</w:t>
    </w:r>
    <w:r w:rsidR="002F7B99">
      <w:t xml:space="preserve">irst </w:t>
    </w:r>
    <w:r w:rsidR="00482049">
      <w:t>R</w:t>
    </w:r>
    <w:r w:rsidR="002F7B99">
      <w:t xml:space="preserve">esponder </w:t>
    </w:r>
    <w:r w:rsidR="00482049">
      <w:t>C</w:t>
    </w:r>
    <w:r w:rsidR="002F7B99">
      <w:t xml:space="preserve">redit </w:t>
    </w:r>
    <w:r w:rsidR="00482049">
      <w:t>U</w:t>
    </w:r>
    <w:r w:rsidR="002F7B99">
      <w:t>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47BC" w14:textId="77777777" w:rsidR="002C0B83" w:rsidRDefault="002C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18F0" w14:textId="77777777" w:rsidR="00F537A4" w:rsidRDefault="00F537A4" w:rsidP="007D617E">
      <w:pPr>
        <w:spacing w:after="0" w:line="240" w:lineRule="auto"/>
      </w:pPr>
      <w:r>
        <w:separator/>
      </w:r>
    </w:p>
  </w:footnote>
  <w:footnote w:type="continuationSeparator" w:id="0">
    <w:p w14:paraId="63DA8842" w14:textId="77777777" w:rsidR="00F537A4" w:rsidRDefault="00F537A4" w:rsidP="007D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457" w14:textId="77777777" w:rsidR="002C0B83" w:rsidRDefault="002C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5F71" w14:textId="77777777" w:rsidR="007D617E" w:rsidRPr="002C0B83" w:rsidRDefault="002C0B83">
    <w:pPr>
      <w:pStyle w:val="Header"/>
      <w:rPr>
        <w:sz w:val="20"/>
        <w:szCs w:val="20"/>
      </w:rPr>
    </w:pPr>
    <w:r w:rsidRPr="002C0B83">
      <w:rPr>
        <w:sz w:val="16"/>
        <w:szCs w:val="16"/>
      </w:rPr>
      <w:br/>
    </w:r>
    <w:r w:rsidR="002F7B99" w:rsidRPr="002C0B83">
      <w:rPr>
        <w:noProof/>
        <w:sz w:val="20"/>
        <w:szCs w:val="20"/>
      </w:rPr>
      <w:drawing>
        <wp:anchor distT="0" distB="0" distL="114300" distR="114300" simplePos="0" relativeHeight="251658240" behindDoc="0" locked="0" layoutInCell="1" allowOverlap="1" wp14:anchorId="7405D879" wp14:editId="1F4E94EB">
          <wp:simplePos x="0" y="0"/>
          <wp:positionH relativeFrom="margin">
            <wp:align>left</wp:align>
          </wp:positionH>
          <wp:positionV relativeFrom="paragraph">
            <wp:posOffset>-76200</wp:posOffset>
          </wp:positionV>
          <wp:extent cx="1198940" cy="990600"/>
          <wp:effectExtent l="0" t="0" r="1270" b="0"/>
          <wp:wrapThrough wrapText="bothSides">
            <wp:wrapPolygon edited="0">
              <wp:start x="0" y="0"/>
              <wp:lineTo x="0" y="21185"/>
              <wp:lineTo x="21280" y="21185"/>
              <wp:lineTo x="21280" y="0"/>
              <wp:lineTo x="0" y="0"/>
            </wp:wrapPolygon>
          </wp:wrapThrough>
          <wp:docPr id="1507325824" name="Picture 150732582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4585"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8940" cy="990600"/>
                  </a:xfrm>
                  <a:prstGeom prst="rect">
                    <a:avLst/>
                  </a:prstGeom>
                </pic:spPr>
              </pic:pic>
            </a:graphicData>
          </a:graphic>
        </wp:anchor>
      </w:drawing>
    </w:r>
    <w:r w:rsidR="002F7B99" w:rsidRPr="002C0B83">
      <w:rPr>
        <w:sz w:val="20"/>
        <w:szCs w:val="20"/>
      </w:rPr>
      <w:t>3741 De Garmo Lane</w:t>
    </w:r>
    <w:r w:rsidR="002F7B99" w:rsidRPr="002C0B83">
      <w:rPr>
        <w:sz w:val="20"/>
        <w:szCs w:val="20"/>
      </w:rPr>
      <w:br/>
      <w:t>Miami, Florida 33133</w:t>
    </w:r>
    <w:r w:rsidR="002F7B99" w:rsidRPr="002C0B83">
      <w:rPr>
        <w:sz w:val="20"/>
        <w:szCs w:val="20"/>
      </w:rPr>
      <w:br/>
      <w:t>305-951-3306</w:t>
    </w:r>
    <w:r w:rsidR="002F7B99" w:rsidRPr="002C0B83">
      <w:rPr>
        <w:sz w:val="20"/>
        <w:szCs w:val="20"/>
      </w:rPr>
      <w:br/>
    </w:r>
    <w:hyperlink r:id="rId2" w:history="1">
      <w:r w:rsidR="00482049" w:rsidRPr="00600198">
        <w:rPr>
          <w:rStyle w:val="Hyperlink"/>
          <w:sz w:val="20"/>
          <w:szCs w:val="20"/>
        </w:rPr>
        <w:t>ncofcu@ncofcu.org</w:t>
      </w:r>
    </w:hyperlink>
    <w:r w:rsidR="00482049">
      <w:rPr>
        <w:sz w:val="20"/>
        <w:szCs w:val="20"/>
      </w:rPr>
      <w:t xml:space="preserve"> | </w:t>
    </w:r>
    <w:r w:rsidR="002F7B99" w:rsidRPr="002C0B83">
      <w:rPr>
        <w:sz w:val="20"/>
        <w:szCs w:val="20"/>
      </w:rPr>
      <w:t>ncofcu.org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40F4" w14:textId="77777777" w:rsidR="002C0B83" w:rsidRDefault="002C0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wMDc3NTYwszQ3MjdX0lEKTi0uzszPAykwrwUAaSyBlywAAAA="/>
  </w:docVars>
  <w:rsids>
    <w:rsidRoot w:val="0060247D"/>
    <w:rsid w:val="00005DBD"/>
    <w:rsid w:val="00007886"/>
    <w:rsid w:val="00140B57"/>
    <w:rsid w:val="002C0B83"/>
    <w:rsid w:val="002F7B99"/>
    <w:rsid w:val="003A5B9C"/>
    <w:rsid w:val="00422C09"/>
    <w:rsid w:val="00482049"/>
    <w:rsid w:val="00574989"/>
    <w:rsid w:val="0060247D"/>
    <w:rsid w:val="007A4531"/>
    <w:rsid w:val="007D617E"/>
    <w:rsid w:val="008C5E30"/>
    <w:rsid w:val="00AF6243"/>
    <w:rsid w:val="00C537C5"/>
    <w:rsid w:val="00E75654"/>
    <w:rsid w:val="00F537A4"/>
    <w:rsid w:val="00F9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8158B"/>
  <w15:chartTrackingRefBased/>
  <w15:docId w15:val="{52692373-0FED-435F-A508-56F2736C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57"/>
    <w:rPr>
      <w:color w:val="0563C1" w:themeColor="hyperlink"/>
      <w:u w:val="single"/>
    </w:rPr>
  </w:style>
  <w:style w:type="character" w:styleId="UnresolvedMention">
    <w:name w:val="Unresolved Mention"/>
    <w:basedOn w:val="DefaultParagraphFont"/>
    <w:uiPriority w:val="99"/>
    <w:semiHidden/>
    <w:unhideWhenUsed/>
    <w:rsid w:val="00140B57"/>
    <w:rPr>
      <w:color w:val="605E5C"/>
      <w:shd w:val="clear" w:color="auto" w:fill="E1DFDD"/>
    </w:rPr>
  </w:style>
  <w:style w:type="paragraph" w:styleId="Header">
    <w:name w:val="header"/>
    <w:basedOn w:val="Normal"/>
    <w:link w:val="HeaderChar"/>
    <w:uiPriority w:val="99"/>
    <w:unhideWhenUsed/>
    <w:rsid w:val="007D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17E"/>
  </w:style>
  <w:style w:type="paragraph" w:styleId="Footer">
    <w:name w:val="footer"/>
    <w:basedOn w:val="Normal"/>
    <w:link w:val="FooterChar"/>
    <w:uiPriority w:val="99"/>
    <w:unhideWhenUsed/>
    <w:rsid w:val="007D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17E"/>
  </w:style>
  <w:style w:type="paragraph" w:customStyle="1" w:styleId="whitespace-pre-wrap">
    <w:name w:val="whitespace-pre-wrap"/>
    <w:basedOn w:val="Normal"/>
    <w:rsid w:val="00AF62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2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ncofcu@ncofcu.org"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OneDrive\Documents\Custom%20Office%20Templates\Letterhead%20US%20G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US Gov</Template>
  <TotalTime>34</TotalTime>
  <Pages>1</Pages>
  <Words>233</Words>
  <Characters>1214</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Sheehan</dc:creator>
  <cp:keywords/>
  <dc:description/>
  <cp:lastModifiedBy>Grant Sheehan</cp:lastModifiedBy>
  <cp:revision>1</cp:revision>
  <cp:lastPrinted>2023-07-11T11:41:00Z</cp:lastPrinted>
  <dcterms:created xsi:type="dcterms:W3CDTF">2023-07-11T11:29:00Z</dcterms:created>
  <dcterms:modified xsi:type="dcterms:W3CDTF">2023-07-11T12:14:00Z</dcterms:modified>
</cp:coreProperties>
</file>